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B96" w:rsidRDefault="00670823">
      <w:pPr>
        <w:pStyle w:val="a7"/>
        <w:ind w:firstLine="640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b/>
          <w:bCs/>
          <w:sz w:val="36"/>
          <w:szCs w:val="36"/>
        </w:rPr>
        <w:t>长春工业大学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艺术设计学院</w:t>
      </w:r>
      <w:r>
        <w:rPr>
          <w:rFonts w:asciiTheme="majorEastAsia" w:eastAsiaTheme="majorEastAsia" w:hAnsiTheme="majorEastAsia"/>
          <w:b/>
          <w:bCs/>
          <w:sz w:val="36"/>
          <w:szCs w:val="36"/>
        </w:rPr>
        <w:t>201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9</w:t>
      </w:r>
      <w:r>
        <w:rPr>
          <w:rFonts w:asciiTheme="majorEastAsia" w:eastAsiaTheme="majorEastAsia" w:hAnsiTheme="majorEastAsia"/>
          <w:b/>
          <w:bCs/>
          <w:sz w:val="36"/>
          <w:szCs w:val="36"/>
        </w:rPr>
        <w:t>年硕士研究生招生复试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工作细则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（第六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批）</w:t>
      </w:r>
    </w:p>
    <w:p w:rsidR="003C1B96" w:rsidRDefault="003C1B96"/>
    <w:p w:rsidR="003C1B96" w:rsidRDefault="00670823">
      <w:pPr>
        <w:pStyle w:val="a7"/>
        <w:ind w:firstLine="555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按照《教育部关于印发</w:t>
      </w:r>
      <w:r>
        <w:rPr>
          <w:rFonts w:hint="eastAsia"/>
          <w:sz w:val="28"/>
          <w:szCs w:val="28"/>
        </w:rPr>
        <w:t>&lt;2019</w:t>
      </w:r>
      <w:r>
        <w:rPr>
          <w:rFonts w:hint="eastAsia"/>
          <w:sz w:val="28"/>
          <w:szCs w:val="28"/>
        </w:rPr>
        <w:t>年全国硕士研究生招生工作管理规定</w:t>
      </w:r>
      <w:r>
        <w:rPr>
          <w:rFonts w:hint="eastAsia"/>
          <w:sz w:val="28"/>
          <w:szCs w:val="28"/>
        </w:rPr>
        <w:t>&gt;</w:t>
      </w:r>
      <w:r>
        <w:rPr>
          <w:rFonts w:hint="eastAsia"/>
          <w:sz w:val="28"/>
          <w:szCs w:val="28"/>
        </w:rPr>
        <w:t>的通知》（教育</w:t>
      </w:r>
      <w:r>
        <w:rPr>
          <w:rFonts w:hint="eastAsia"/>
          <w:sz w:val="28"/>
          <w:szCs w:val="28"/>
        </w:rPr>
        <w:t>[2018]5</w:t>
      </w:r>
      <w:r>
        <w:rPr>
          <w:rFonts w:hint="eastAsia"/>
          <w:sz w:val="28"/>
          <w:szCs w:val="28"/>
        </w:rPr>
        <w:t>号）、《教育部办公厅关于进一步规范和加强研究生考试招生工作的通知》和吉林省教育考试院《关于做好吉林省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年全国硕士研究生招生录取工作的通知》（</w:t>
      </w:r>
      <w:proofErr w:type="gramStart"/>
      <w:r>
        <w:rPr>
          <w:rFonts w:hint="eastAsia"/>
          <w:sz w:val="28"/>
          <w:szCs w:val="28"/>
        </w:rPr>
        <w:t>吉教考字</w:t>
      </w:r>
      <w:proofErr w:type="gramEnd"/>
      <w:r>
        <w:rPr>
          <w:rFonts w:hint="eastAsia"/>
          <w:sz w:val="28"/>
          <w:szCs w:val="28"/>
        </w:rPr>
        <w:t>[2019]29</w:t>
      </w:r>
      <w:r>
        <w:rPr>
          <w:rFonts w:hint="eastAsia"/>
          <w:sz w:val="28"/>
          <w:szCs w:val="28"/>
        </w:rPr>
        <w:t>号）等文件精神，结合我校硕士研究生招生工作实际情况，特制定本方案。</w:t>
      </w:r>
    </w:p>
    <w:p w:rsidR="003C1B96" w:rsidRDefault="00670823">
      <w:pPr>
        <w:pStyle w:val="a7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一、复试工作原则</w:t>
      </w:r>
    </w:p>
    <w:p w:rsidR="003C1B96" w:rsidRDefault="00670823">
      <w:pPr>
        <w:pStyle w:val="a7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．坚持科学选拔。积极探索并遵循高层次专业人才选拔规律，采用多样化的考察方式方法，确保生源质量。</w:t>
      </w:r>
    </w:p>
    <w:p w:rsidR="003C1B96" w:rsidRDefault="00670823">
      <w:pPr>
        <w:pStyle w:val="a7"/>
        <w:ind w:firstLine="555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．坚持公平公正。做到政策透明、程序公正、结果公开、监督机制健全，维护考生的合法权益。</w:t>
      </w:r>
    </w:p>
    <w:p w:rsidR="003C1B96" w:rsidRDefault="00670823">
      <w:pPr>
        <w:pStyle w:val="a7"/>
        <w:ind w:firstLine="555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．坚持全面考查，突出重点。在对考生德智体等各方面全面考察基础上，突出对专业素质、实践能力以及创新精神等方面的考核。</w:t>
      </w:r>
    </w:p>
    <w:p w:rsidR="003C1B96" w:rsidRDefault="00670823">
      <w:pPr>
        <w:pStyle w:val="a7"/>
        <w:ind w:firstLine="555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．坚持客观评价。业务</w:t>
      </w:r>
      <w:proofErr w:type="gramStart"/>
      <w:r>
        <w:rPr>
          <w:rFonts w:hint="eastAsia"/>
          <w:sz w:val="28"/>
          <w:szCs w:val="28"/>
        </w:rPr>
        <w:t>课考核</w:t>
      </w:r>
      <w:proofErr w:type="gramEnd"/>
      <w:r>
        <w:rPr>
          <w:rFonts w:hint="eastAsia"/>
          <w:sz w:val="28"/>
          <w:szCs w:val="28"/>
        </w:rPr>
        <w:t>成绩应量化，综合素质考核也应有较明确的等次结果。</w:t>
      </w:r>
    </w:p>
    <w:p w:rsidR="003C1B96" w:rsidRDefault="00670823">
      <w:pPr>
        <w:pStyle w:val="a7"/>
        <w:ind w:firstLine="555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．坚持以生为本，增强服务意识，提高管理水平。</w:t>
      </w:r>
    </w:p>
    <w:p w:rsidR="003C1B96" w:rsidRDefault="00670823">
      <w:pPr>
        <w:pStyle w:val="a7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二、复试时间、地点</w:t>
      </w:r>
    </w:p>
    <w:p w:rsidR="003C1B96" w:rsidRDefault="00670823">
      <w:pPr>
        <w:pStyle w:val="a7"/>
        <w:ind w:left="64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</w:t>
      </w:r>
      <w:r>
        <w:rPr>
          <w:rFonts w:hint="eastAsia"/>
          <w:b/>
          <w:bCs/>
          <w:sz w:val="28"/>
          <w:szCs w:val="28"/>
        </w:rPr>
        <w:t>笔试</w:t>
      </w:r>
    </w:p>
    <w:p w:rsidR="003C1B96" w:rsidRDefault="00670823">
      <w:pPr>
        <w:pStyle w:val="a7"/>
        <w:ind w:left="640"/>
        <w:rPr>
          <w:sz w:val="28"/>
          <w:szCs w:val="28"/>
        </w:rPr>
      </w:pPr>
      <w:r>
        <w:rPr>
          <w:rFonts w:hint="eastAsia"/>
          <w:sz w:val="28"/>
          <w:szCs w:val="28"/>
        </w:rPr>
        <w:t>笔试时间：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日（星期</w:t>
      </w:r>
      <w:r>
        <w:rPr>
          <w:rFonts w:hint="eastAsia"/>
          <w:sz w:val="28"/>
          <w:szCs w:val="28"/>
        </w:rPr>
        <w:t>五</w:t>
      </w:r>
      <w:r>
        <w:rPr>
          <w:rFonts w:hint="eastAsia"/>
          <w:sz w:val="28"/>
          <w:szCs w:val="28"/>
        </w:rPr>
        <w:t>），</w:t>
      </w:r>
      <w:r>
        <w:rPr>
          <w:rFonts w:hint="eastAsia"/>
          <w:sz w:val="28"/>
          <w:szCs w:val="28"/>
        </w:rPr>
        <w:t>8:30-</w:t>
      </w:r>
      <w:r>
        <w:rPr>
          <w:rFonts w:hint="eastAsia"/>
          <w:sz w:val="28"/>
          <w:szCs w:val="28"/>
        </w:rPr>
        <w:t>11:30</w:t>
      </w:r>
    </w:p>
    <w:p w:rsidR="003C1B96" w:rsidRDefault="00670823">
      <w:pPr>
        <w:pStyle w:val="a7"/>
        <w:ind w:left="640"/>
        <w:rPr>
          <w:sz w:val="28"/>
          <w:szCs w:val="28"/>
        </w:rPr>
      </w:pPr>
      <w:r>
        <w:rPr>
          <w:rFonts w:hint="eastAsia"/>
          <w:sz w:val="28"/>
          <w:szCs w:val="28"/>
        </w:rPr>
        <w:t>笔试地点：林园校区艺术楼</w:t>
      </w:r>
      <w:r>
        <w:rPr>
          <w:rFonts w:hint="eastAsia"/>
          <w:sz w:val="28"/>
          <w:szCs w:val="28"/>
        </w:rPr>
        <w:t>411</w:t>
      </w:r>
      <w:r>
        <w:rPr>
          <w:rFonts w:hint="eastAsia"/>
          <w:sz w:val="28"/>
          <w:szCs w:val="28"/>
        </w:rPr>
        <w:t>室</w:t>
      </w:r>
    </w:p>
    <w:p w:rsidR="003C1B96" w:rsidRDefault="00670823">
      <w:pPr>
        <w:pStyle w:val="a7"/>
        <w:ind w:left="64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</w:t>
      </w:r>
      <w:r>
        <w:rPr>
          <w:rFonts w:hint="eastAsia"/>
          <w:b/>
          <w:bCs/>
          <w:sz w:val="28"/>
          <w:szCs w:val="28"/>
        </w:rPr>
        <w:t>面试</w:t>
      </w:r>
    </w:p>
    <w:p w:rsidR="003C1B96" w:rsidRDefault="00670823">
      <w:pPr>
        <w:pStyle w:val="a7"/>
        <w:ind w:left="64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面试时间：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日（星期</w:t>
      </w:r>
      <w:r>
        <w:rPr>
          <w:rFonts w:hint="eastAsia"/>
          <w:sz w:val="28"/>
          <w:szCs w:val="28"/>
        </w:rPr>
        <w:t>五</w:t>
      </w:r>
      <w:r>
        <w:rPr>
          <w:rFonts w:hint="eastAsia"/>
          <w:sz w:val="28"/>
          <w:szCs w:val="28"/>
        </w:rPr>
        <w:t>），</w:t>
      </w:r>
      <w:r>
        <w:rPr>
          <w:rFonts w:hint="eastAsia"/>
          <w:sz w:val="28"/>
          <w:szCs w:val="28"/>
        </w:rPr>
        <w:t>13: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0-16:30</w:t>
      </w:r>
    </w:p>
    <w:p w:rsidR="003C1B96" w:rsidRDefault="00670823">
      <w:pPr>
        <w:pStyle w:val="a7"/>
        <w:ind w:left="640"/>
        <w:rPr>
          <w:sz w:val="28"/>
          <w:szCs w:val="28"/>
        </w:rPr>
      </w:pPr>
      <w:r>
        <w:rPr>
          <w:rFonts w:hint="eastAsia"/>
          <w:sz w:val="28"/>
          <w:szCs w:val="28"/>
        </w:rPr>
        <w:t>面试地点：林园校区艺术楼</w:t>
      </w:r>
      <w:r>
        <w:rPr>
          <w:rFonts w:hint="eastAsia"/>
          <w:sz w:val="28"/>
          <w:szCs w:val="28"/>
        </w:rPr>
        <w:t>2229</w:t>
      </w:r>
      <w:r>
        <w:rPr>
          <w:rFonts w:hint="eastAsia"/>
          <w:sz w:val="28"/>
          <w:szCs w:val="28"/>
        </w:rPr>
        <w:t>室</w:t>
      </w:r>
    </w:p>
    <w:p w:rsidR="003C1B96" w:rsidRDefault="00670823">
      <w:pPr>
        <w:pStyle w:val="a7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三、复试内容</w:t>
      </w:r>
    </w:p>
    <w:p w:rsidR="003C1B96" w:rsidRDefault="00670823">
      <w:pPr>
        <w:pStyle w:val="a7"/>
        <w:spacing w:line="555" w:lineRule="atLeast"/>
        <w:ind w:firstLine="555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复试分为专业课考试和综合能力面试（外语听力、口语水平测试及学科面试），全日制和非全日制考生统一考试，统一面试，按总成绩和招生计划分别录取。</w:t>
      </w:r>
    </w:p>
    <w:p w:rsidR="003C1B96" w:rsidRDefault="00670823">
      <w:pPr>
        <w:pStyle w:val="a7"/>
        <w:ind w:firstLine="555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</w:t>
      </w:r>
      <w:r>
        <w:rPr>
          <w:rFonts w:hint="eastAsia"/>
          <w:b/>
          <w:bCs/>
          <w:sz w:val="28"/>
          <w:szCs w:val="28"/>
        </w:rPr>
        <w:t>专业课笔试</w:t>
      </w:r>
    </w:p>
    <w:p w:rsidR="003C1B96" w:rsidRDefault="00670823">
      <w:pPr>
        <w:pStyle w:val="a7"/>
        <w:ind w:firstLine="555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专业课的考试采取笔试形式（</w:t>
      </w:r>
      <w:proofErr w:type="gramStart"/>
      <w:r>
        <w:rPr>
          <w:rFonts w:hint="eastAsia"/>
          <w:sz w:val="28"/>
          <w:szCs w:val="28"/>
        </w:rPr>
        <w:t>快题设计</w:t>
      </w:r>
      <w:proofErr w:type="gramEnd"/>
      <w:r>
        <w:rPr>
          <w:rFonts w:hint="eastAsia"/>
          <w:sz w:val="28"/>
          <w:szCs w:val="28"/>
        </w:rPr>
        <w:t>），绘图工具自备，考试时间为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小时，满分为</w:t>
      </w:r>
      <w:r>
        <w:rPr>
          <w:rFonts w:hint="eastAsia"/>
          <w:sz w:val="28"/>
          <w:szCs w:val="28"/>
        </w:rPr>
        <w:t>150</w:t>
      </w:r>
      <w:r>
        <w:rPr>
          <w:rFonts w:hint="eastAsia"/>
          <w:sz w:val="28"/>
          <w:szCs w:val="28"/>
        </w:rPr>
        <w:t>分。</w:t>
      </w:r>
    </w:p>
    <w:p w:rsidR="003C1B96" w:rsidRDefault="00670823">
      <w:pPr>
        <w:pStyle w:val="a7"/>
        <w:ind w:firstLine="555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</w:t>
      </w:r>
      <w:r>
        <w:rPr>
          <w:rFonts w:hint="eastAsia"/>
          <w:b/>
          <w:bCs/>
          <w:sz w:val="28"/>
          <w:szCs w:val="28"/>
        </w:rPr>
        <w:t>综合能力面试</w:t>
      </w:r>
    </w:p>
    <w:p w:rsidR="003C1B96" w:rsidRDefault="00670823">
      <w:pPr>
        <w:pStyle w:val="a7"/>
        <w:spacing w:line="560" w:lineRule="exac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综合能力面试一般采取口试、笔试及实践环节相结合的方式进行，以口试为主。每位考生面试时间不少于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分钟，其中外语口语测试时间为</w:t>
      </w:r>
      <w:r>
        <w:rPr>
          <w:rFonts w:hint="eastAsia"/>
          <w:sz w:val="28"/>
          <w:szCs w:val="28"/>
        </w:rPr>
        <w:t>3-4</w:t>
      </w:r>
      <w:r>
        <w:rPr>
          <w:rFonts w:hint="eastAsia"/>
          <w:sz w:val="28"/>
          <w:szCs w:val="28"/>
        </w:rPr>
        <w:t>分钟。复试面试成绩满分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分，面试老师当场评分，成绩取平均分。</w:t>
      </w:r>
    </w:p>
    <w:p w:rsidR="003C1B96" w:rsidRDefault="00670823">
      <w:pPr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面试内容及评分标准：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3C1B96" w:rsidRDefault="0067082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基本素质占</w:t>
      </w:r>
      <w:r>
        <w:rPr>
          <w:rFonts w:ascii="宋体" w:eastAsia="宋体" w:hAnsi="宋体" w:cs="宋体" w:hint="eastAsia"/>
          <w:sz w:val="28"/>
          <w:szCs w:val="28"/>
        </w:rPr>
        <w:t>20</w:t>
      </w:r>
      <w:r>
        <w:rPr>
          <w:rFonts w:ascii="宋体" w:eastAsia="宋体" w:hAnsi="宋体" w:cs="宋体" w:hint="eastAsia"/>
          <w:sz w:val="28"/>
          <w:szCs w:val="28"/>
        </w:rPr>
        <w:t>分：考查考生政治态度、社会主义核心价值观、思想表现、学习（工作）态度、道德品质、守法表现、奖惩情况。</w:t>
      </w:r>
    </w:p>
    <w:p w:rsidR="003C1B96" w:rsidRDefault="00670823">
      <w:pPr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外语水平占</w:t>
      </w:r>
      <w:r>
        <w:rPr>
          <w:rFonts w:ascii="宋体" w:eastAsia="宋体" w:hAnsi="宋体" w:cs="宋体" w:hint="eastAsia"/>
          <w:sz w:val="28"/>
          <w:szCs w:val="28"/>
        </w:rPr>
        <w:t>20</w:t>
      </w:r>
      <w:r>
        <w:rPr>
          <w:rFonts w:ascii="宋体" w:eastAsia="宋体" w:hAnsi="宋体" w:cs="宋体" w:hint="eastAsia"/>
          <w:sz w:val="28"/>
          <w:szCs w:val="28"/>
        </w:rPr>
        <w:t>分：考查考生外语的听、说、读等能力，一般应包括公共外语和专业外语。主要从语言准确性、话语的长短和连贯性、语言的灵活性和适合性等方面考查。</w:t>
      </w:r>
    </w:p>
    <w:p w:rsidR="003C1B96" w:rsidRDefault="00670823">
      <w:pPr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基础知识和专业知识占</w:t>
      </w:r>
      <w:r>
        <w:rPr>
          <w:rFonts w:ascii="宋体" w:eastAsia="宋体" w:hAnsi="宋体" w:cs="宋体" w:hint="eastAsia"/>
          <w:sz w:val="28"/>
          <w:szCs w:val="28"/>
        </w:rPr>
        <w:t>30</w:t>
      </w:r>
      <w:r>
        <w:rPr>
          <w:rFonts w:ascii="宋体" w:eastAsia="宋体" w:hAnsi="宋体" w:cs="宋体" w:hint="eastAsia"/>
          <w:sz w:val="28"/>
          <w:szCs w:val="28"/>
        </w:rPr>
        <w:t>分：考查考生对基础知识和专业知识掌握的情况，了解本科期间的学习、工作及奖励等情况。</w:t>
      </w:r>
    </w:p>
    <w:p w:rsidR="003C1B96" w:rsidRDefault="00670823">
      <w:pPr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综合能力占</w:t>
      </w:r>
      <w:r>
        <w:rPr>
          <w:rFonts w:ascii="宋体" w:eastAsia="宋体" w:hAnsi="宋体" w:cs="宋体" w:hint="eastAsia"/>
          <w:sz w:val="28"/>
          <w:szCs w:val="28"/>
        </w:rPr>
        <w:t>30</w:t>
      </w:r>
      <w:r>
        <w:rPr>
          <w:rFonts w:ascii="宋体" w:eastAsia="宋体" w:hAnsi="宋体" w:cs="宋体" w:hint="eastAsia"/>
          <w:sz w:val="28"/>
          <w:szCs w:val="28"/>
        </w:rPr>
        <w:t>分：考查考生综合运用所学知识的能力、科研创新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能力、对本学科前沿领域及最新研究动态的掌握情况。判断考生是否具备硕士生培养的潜能和素质。</w:t>
      </w:r>
    </w:p>
    <w:p w:rsidR="003C1B96" w:rsidRDefault="00670823">
      <w:pPr>
        <w:ind w:firstLine="56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3.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成绩核算</w:t>
      </w:r>
    </w:p>
    <w:p w:rsidR="003C1B96" w:rsidRDefault="00670823">
      <w:pPr>
        <w:pStyle w:val="a7"/>
        <w:ind w:firstLine="555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复试成绩</w:t>
      </w:r>
      <w:r>
        <w:rPr>
          <w:rFonts w:hint="eastAsia"/>
          <w:sz w:val="28"/>
          <w:szCs w:val="28"/>
        </w:rPr>
        <w:t>=</w:t>
      </w:r>
      <w:r>
        <w:rPr>
          <w:rFonts w:hint="eastAsia"/>
          <w:sz w:val="28"/>
          <w:szCs w:val="28"/>
        </w:rPr>
        <w:t>复试专业课成绩折算成百分制</w:t>
      </w:r>
      <w:r>
        <w:rPr>
          <w:rFonts w:hint="eastAsia"/>
          <w:sz w:val="28"/>
          <w:szCs w:val="28"/>
        </w:rPr>
        <w:t>*40%+</w:t>
      </w:r>
      <w:r>
        <w:rPr>
          <w:rFonts w:hint="eastAsia"/>
          <w:sz w:val="28"/>
          <w:szCs w:val="28"/>
        </w:rPr>
        <w:t>面试成绩</w:t>
      </w:r>
      <w:r>
        <w:rPr>
          <w:rFonts w:hint="eastAsia"/>
          <w:sz w:val="28"/>
          <w:szCs w:val="28"/>
        </w:rPr>
        <w:t>*60%</w:t>
      </w:r>
    </w:p>
    <w:p w:rsidR="003C1B96" w:rsidRDefault="00670823">
      <w:pPr>
        <w:ind w:firstLineChars="200"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4</w:t>
      </w:r>
      <w:r>
        <w:rPr>
          <w:rFonts w:ascii="宋体" w:eastAsia="宋体" w:hAnsi="宋体" w:cs="宋体" w:hint="eastAsia"/>
          <w:b/>
          <w:sz w:val="28"/>
          <w:szCs w:val="28"/>
        </w:rPr>
        <w:t>.</w:t>
      </w:r>
      <w:r>
        <w:rPr>
          <w:rFonts w:ascii="宋体" w:eastAsia="宋体" w:hAnsi="宋体" w:cs="宋体" w:hint="eastAsia"/>
          <w:sz w:val="28"/>
          <w:szCs w:val="28"/>
        </w:rPr>
        <w:t>复试中发现考生综合素质不合格的，复试面试小组有权直接提出复试不合格意见，必要时可对考生再次进行复试。</w:t>
      </w:r>
    </w:p>
    <w:p w:rsidR="003C1B96" w:rsidRDefault="003C1B96">
      <w:pPr>
        <w:rPr>
          <w:rFonts w:ascii="宋体" w:eastAsia="宋体" w:hAnsi="宋体" w:cs="宋体"/>
          <w:b/>
          <w:bCs/>
          <w:sz w:val="28"/>
          <w:szCs w:val="28"/>
        </w:rPr>
      </w:pPr>
    </w:p>
    <w:p w:rsidR="003C1B96" w:rsidRDefault="003C1B96">
      <w:pPr>
        <w:rPr>
          <w:rFonts w:ascii="宋体" w:eastAsia="宋体" w:hAnsi="宋体" w:cs="宋体"/>
          <w:b/>
          <w:bCs/>
          <w:sz w:val="28"/>
          <w:szCs w:val="28"/>
        </w:rPr>
      </w:pPr>
    </w:p>
    <w:p w:rsidR="003C1B96" w:rsidRDefault="00670823">
      <w:pPr>
        <w:pStyle w:val="a7"/>
        <w:ind w:firstLineChars="1150" w:firstLine="32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长春工业大学艺术设计学院</w:t>
      </w:r>
    </w:p>
    <w:p w:rsidR="003C1B96" w:rsidRDefault="00670823">
      <w:pPr>
        <w:pStyle w:val="a7"/>
        <w:ind w:firstLineChars="1350" w:firstLine="37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日</w:t>
      </w:r>
    </w:p>
    <w:p w:rsidR="003C1B96" w:rsidRDefault="003C1B96">
      <w:pPr>
        <w:rPr>
          <w:rFonts w:ascii="宋体" w:eastAsia="宋体" w:hAnsi="宋体" w:cs="宋体"/>
          <w:sz w:val="28"/>
          <w:szCs w:val="28"/>
        </w:rPr>
      </w:pPr>
    </w:p>
    <w:sectPr w:rsidR="003C1B96"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DC5"/>
    <w:rsid w:val="00216B32"/>
    <w:rsid w:val="002F73F3"/>
    <w:rsid w:val="003C1B96"/>
    <w:rsid w:val="00411D88"/>
    <w:rsid w:val="0042474F"/>
    <w:rsid w:val="004268CA"/>
    <w:rsid w:val="00431E36"/>
    <w:rsid w:val="00463A88"/>
    <w:rsid w:val="0047520D"/>
    <w:rsid w:val="004D7403"/>
    <w:rsid w:val="00522366"/>
    <w:rsid w:val="00581F7B"/>
    <w:rsid w:val="005B23D5"/>
    <w:rsid w:val="005C5672"/>
    <w:rsid w:val="005E13F0"/>
    <w:rsid w:val="00670823"/>
    <w:rsid w:val="006E511B"/>
    <w:rsid w:val="006F55A1"/>
    <w:rsid w:val="00776B5E"/>
    <w:rsid w:val="007F1904"/>
    <w:rsid w:val="008556AA"/>
    <w:rsid w:val="00870834"/>
    <w:rsid w:val="00891AE7"/>
    <w:rsid w:val="008A6C51"/>
    <w:rsid w:val="00AF0CD1"/>
    <w:rsid w:val="00B227B4"/>
    <w:rsid w:val="00B26A3C"/>
    <w:rsid w:val="00B63C4F"/>
    <w:rsid w:val="00B668B2"/>
    <w:rsid w:val="00BB5169"/>
    <w:rsid w:val="00C42139"/>
    <w:rsid w:val="00C57D0F"/>
    <w:rsid w:val="00D14DC5"/>
    <w:rsid w:val="00E468DF"/>
    <w:rsid w:val="00E951BE"/>
    <w:rsid w:val="00E96276"/>
    <w:rsid w:val="00EB5011"/>
    <w:rsid w:val="016E0081"/>
    <w:rsid w:val="06C855FB"/>
    <w:rsid w:val="07113F99"/>
    <w:rsid w:val="1286700C"/>
    <w:rsid w:val="23A1571A"/>
    <w:rsid w:val="42911473"/>
    <w:rsid w:val="46EE05F9"/>
    <w:rsid w:val="56881183"/>
    <w:rsid w:val="5BDF5377"/>
    <w:rsid w:val="74500EE5"/>
    <w:rsid w:val="797E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44483"/>
  <w15:docId w15:val="{85032B98-0144-4151-98F4-35FCD4A4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177</Words>
  <Characters>1009</Characters>
  <Application>Microsoft Office Word</Application>
  <DocSecurity>0</DocSecurity>
  <Lines>8</Lines>
  <Paragraphs>2</Paragraphs>
  <ScaleCrop>false</ScaleCrop>
  <Company>长春工业大学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2019-03-22T01:54:00Z</cp:lastPrinted>
  <dcterms:created xsi:type="dcterms:W3CDTF">2017-03-20T01:29:00Z</dcterms:created>
  <dcterms:modified xsi:type="dcterms:W3CDTF">2019-04-24T09:06:00Z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  <property fmtid="{D5CDD505-2E9C-101B-9397-08002B2CF9AE}" pid="3" name="KSORubyTemplateID" linkTarget="0">
    <vt:lpwstr>6</vt:lpwstr>
  </property>
</Properties>
</file>