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EB3A9E" w:rsidRPr="00EB3A9E" w:rsidTr="00EB3A9E">
        <w:tc>
          <w:tcPr>
            <w:tcW w:w="13530" w:type="dxa"/>
            <w:shd w:val="clear" w:color="auto" w:fill="FFFFFF"/>
            <w:hideMark/>
          </w:tcPr>
          <w:p w:rsidR="00EB3A9E" w:rsidRDefault="00EB3A9E" w:rsidP="00EB3A9E">
            <w:pPr>
              <w:jc w:val="center"/>
              <w:rPr>
                <w:rFonts w:ascii="方正小标宋简体" w:eastAsia="方正小标宋简体" w:hAnsi="楷体" w:cs="宋体"/>
                <w:kern w:val="0"/>
                <w:sz w:val="44"/>
                <w:szCs w:val="44"/>
              </w:rPr>
            </w:pPr>
            <w:r w:rsidRPr="00EB3A9E">
              <w:rPr>
                <w:rFonts w:ascii="方正小标宋简体" w:eastAsia="方正小标宋简体" w:hAnsi="楷体" w:cs="宋体" w:hint="eastAsia"/>
                <w:kern w:val="0"/>
                <w:sz w:val="44"/>
                <w:szCs w:val="44"/>
              </w:rPr>
              <w:t>长春工业大</w:t>
            </w:r>
            <w:bookmarkStart w:id="0" w:name="_GoBack"/>
            <w:bookmarkEnd w:id="0"/>
            <w:r w:rsidRPr="00EB3A9E">
              <w:rPr>
                <w:rFonts w:ascii="方正小标宋简体" w:eastAsia="方正小标宋简体" w:hAnsi="楷体" w:cs="宋体" w:hint="eastAsia"/>
                <w:kern w:val="0"/>
                <w:sz w:val="44"/>
                <w:szCs w:val="44"/>
              </w:rPr>
              <w:t>学经济管理学院</w:t>
            </w:r>
            <w:r w:rsidRPr="00EB3A9E">
              <w:rPr>
                <w:rFonts w:ascii="方正小标宋简体" w:eastAsia="方正小标宋简体" w:hAnsi="楷体" w:cs="宋体" w:hint="eastAsia"/>
                <w:kern w:val="0"/>
                <w:sz w:val="44"/>
                <w:szCs w:val="44"/>
              </w:rPr>
              <w:t>第六批硕士</w:t>
            </w:r>
          </w:p>
          <w:p w:rsidR="00EB3A9E" w:rsidRPr="00EB3A9E" w:rsidRDefault="00EB3A9E" w:rsidP="00EB3A9E">
            <w:pPr>
              <w:jc w:val="center"/>
              <w:rPr>
                <w:rFonts w:ascii="方正小标宋简体" w:eastAsia="方正小标宋简体" w:hAnsi="楷体" w:cs="宋体" w:hint="eastAsia"/>
                <w:kern w:val="0"/>
                <w:sz w:val="44"/>
                <w:szCs w:val="44"/>
              </w:rPr>
            </w:pPr>
            <w:r w:rsidRPr="00EB3A9E">
              <w:rPr>
                <w:rFonts w:ascii="方正小标宋简体" w:eastAsia="方正小标宋简体" w:hAnsi="楷体" w:cs="宋体" w:hint="eastAsia"/>
                <w:kern w:val="0"/>
                <w:sz w:val="44"/>
                <w:szCs w:val="44"/>
              </w:rPr>
              <w:t>研究生复试公告</w:t>
            </w:r>
          </w:p>
          <w:tbl>
            <w:tblPr>
              <w:tblW w:w="5000" w:type="pct"/>
              <w:tblCellMar>
                <w:top w:w="150" w:type="dxa"/>
                <w:left w:w="0" w:type="dxa"/>
                <w:bottom w:w="15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EB3A9E" w:rsidRPr="00EB3A9E" w:rsidTr="00EB3A9E">
              <w:tc>
                <w:tcPr>
                  <w:tcW w:w="0" w:type="auto"/>
                  <w:hideMark/>
                </w:tcPr>
                <w:p w:rsidR="00EB3A9E" w:rsidRPr="00EB3A9E" w:rsidRDefault="00EB3A9E" w:rsidP="00EB3A9E">
                  <w:pPr>
                    <w:widowControl/>
                    <w:spacing w:line="480" w:lineRule="atLeast"/>
                    <w:ind w:firstLine="60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B3A9E">
                    <w:rPr>
                      <w:rFonts w:ascii="楷体" w:eastAsia="楷体" w:hAnsi="楷体" w:cs="宋体" w:hint="eastAsia"/>
                      <w:kern w:val="0"/>
                      <w:sz w:val="30"/>
                      <w:szCs w:val="30"/>
                    </w:rPr>
                    <w:t>根据《长春工业大学2019年硕士研究生招生复试录取工作方案》，经济管理学院2019年第六批硕士研究生复试定于4月27日进行。现公告如下：</w:t>
                  </w:r>
                </w:p>
                <w:p w:rsidR="00EB3A9E" w:rsidRPr="00EB3A9E" w:rsidRDefault="00EB3A9E" w:rsidP="00EB3A9E">
                  <w:pPr>
                    <w:widowControl/>
                    <w:spacing w:line="480" w:lineRule="atLeast"/>
                    <w:ind w:firstLine="60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B3A9E">
                    <w:rPr>
                      <w:rFonts w:ascii="楷体" w:eastAsia="楷体" w:hAnsi="楷体" w:cs="宋体" w:hint="eastAsia"/>
                      <w:b/>
                      <w:bCs/>
                      <w:kern w:val="0"/>
                      <w:sz w:val="30"/>
                      <w:szCs w:val="30"/>
                    </w:rPr>
                    <w:t>一、复试专业</w:t>
                  </w:r>
                </w:p>
                <w:p w:rsidR="00EB3A9E" w:rsidRPr="00EB3A9E" w:rsidRDefault="00EB3A9E" w:rsidP="00EB3A9E">
                  <w:pPr>
                    <w:widowControl/>
                    <w:spacing w:line="480" w:lineRule="atLeast"/>
                    <w:ind w:firstLine="60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B3A9E">
                    <w:rPr>
                      <w:rFonts w:ascii="楷体" w:eastAsia="楷体" w:hAnsi="楷体" w:cs="宋体" w:hint="eastAsia"/>
                      <w:kern w:val="0"/>
                      <w:sz w:val="30"/>
                      <w:szCs w:val="30"/>
                    </w:rPr>
                    <w:t>1、会计硕士（非全日制）</w:t>
                  </w:r>
                </w:p>
                <w:p w:rsidR="00EB3A9E" w:rsidRPr="00EB3A9E" w:rsidRDefault="00EB3A9E" w:rsidP="00EB3A9E">
                  <w:pPr>
                    <w:widowControl/>
                    <w:spacing w:line="480" w:lineRule="atLeast"/>
                    <w:ind w:firstLine="60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B3A9E">
                    <w:rPr>
                      <w:rFonts w:ascii="楷体" w:eastAsia="楷体" w:hAnsi="楷体" w:cs="宋体" w:hint="eastAsia"/>
                      <w:kern w:val="0"/>
                      <w:sz w:val="30"/>
                      <w:szCs w:val="30"/>
                    </w:rPr>
                    <w:t>2、工商管理硕士（非全日制）</w:t>
                  </w:r>
                </w:p>
                <w:p w:rsidR="00EB3A9E" w:rsidRPr="00EB3A9E" w:rsidRDefault="00EB3A9E" w:rsidP="00EB3A9E">
                  <w:pPr>
                    <w:widowControl/>
                    <w:spacing w:line="480" w:lineRule="atLeast"/>
                    <w:ind w:firstLine="60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B3A9E">
                    <w:rPr>
                      <w:rFonts w:ascii="楷体" w:eastAsia="楷体" w:hAnsi="楷体" w:cs="宋体" w:hint="eastAsia"/>
                      <w:kern w:val="0"/>
                      <w:sz w:val="30"/>
                      <w:szCs w:val="30"/>
                    </w:rPr>
                    <w:t>3、金融硕士（非全日制）</w:t>
                  </w:r>
                </w:p>
                <w:p w:rsidR="00EB3A9E" w:rsidRPr="00EB3A9E" w:rsidRDefault="00EB3A9E" w:rsidP="00EB3A9E">
                  <w:pPr>
                    <w:widowControl/>
                    <w:spacing w:line="480" w:lineRule="atLeast"/>
                    <w:ind w:firstLine="60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B3A9E">
                    <w:rPr>
                      <w:rFonts w:ascii="楷体" w:eastAsia="楷体" w:hAnsi="楷体" w:cs="宋体" w:hint="eastAsia"/>
                      <w:b/>
                      <w:bCs/>
                      <w:kern w:val="0"/>
                      <w:sz w:val="30"/>
                      <w:szCs w:val="30"/>
                    </w:rPr>
                    <w:t>二、复试分数线基本要求及上线名单</w:t>
                  </w:r>
                </w:p>
                <w:p w:rsidR="00EB3A9E" w:rsidRPr="00EB3A9E" w:rsidRDefault="00EB3A9E" w:rsidP="00EB3A9E">
                  <w:pPr>
                    <w:widowControl/>
                    <w:spacing w:line="480" w:lineRule="atLeast"/>
                    <w:ind w:firstLine="60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B3A9E">
                    <w:rPr>
                      <w:rFonts w:ascii="楷体" w:eastAsia="楷体" w:hAnsi="楷体" w:cs="宋体" w:hint="eastAsia"/>
                      <w:kern w:val="0"/>
                      <w:sz w:val="30"/>
                      <w:szCs w:val="30"/>
                    </w:rPr>
                    <w:t>1、</w:t>
                  </w:r>
                  <w:proofErr w:type="gramStart"/>
                  <w:r w:rsidRPr="00EB3A9E">
                    <w:rPr>
                      <w:rFonts w:ascii="楷体" w:eastAsia="楷体" w:hAnsi="楷体" w:cs="宋体" w:hint="eastAsia"/>
                      <w:kern w:val="0"/>
                      <w:sz w:val="30"/>
                      <w:szCs w:val="30"/>
                    </w:rPr>
                    <w:t>会计专硕的</w:t>
                  </w:r>
                  <w:proofErr w:type="gramEnd"/>
                  <w:r w:rsidRPr="00EB3A9E">
                    <w:rPr>
                      <w:rFonts w:ascii="楷体" w:eastAsia="楷体" w:hAnsi="楷体" w:cs="宋体" w:hint="eastAsia"/>
                      <w:kern w:val="0"/>
                      <w:sz w:val="30"/>
                      <w:szCs w:val="30"/>
                    </w:rPr>
                    <w:t>复试分数线为200分，单科分数线需要达到《2019年全国硕士研究生招生考试考生进入复试的初试成绩基本要求》Ａ类</w:t>
                  </w:r>
                  <w:proofErr w:type="gramStart"/>
                  <w:r w:rsidRPr="00EB3A9E">
                    <w:rPr>
                      <w:rFonts w:ascii="楷体" w:eastAsia="楷体" w:hAnsi="楷体" w:cs="宋体" w:hint="eastAsia"/>
                      <w:kern w:val="0"/>
                      <w:sz w:val="30"/>
                      <w:szCs w:val="30"/>
                    </w:rPr>
                    <w:t>会计专硕单科</w:t>
                  </w:r>
                  <w:proofErr w:type="gramEnd"/>
                  <w:r w:rsidRPr="00EB3A9E">
                    <w:rPr>
                      <w:rFonts w:ascii="楷体" w:eastAsia="楷体" w:hAnsi="楷体" w:cs="宋体" w:hint="eastAsia"/>
                      <w:kern w:val="0"/>
                      <w:sz w:val="30"/>
                      <w:szCs w:val="30"/>
                    </w:rPr>
                    <w:t>分数线的要求。</w:t>
                  </w:r>
                </w:p>
                <w:p w:rsidR="00EB3A9E" w:rsidRPr="00EB3A9E" w:rsidRDefault="00EB3A9E" w:rsidP="00EB3A9E">
                  <w:pPr>
                    <w:widowControl/>
                    <w:spacing w:line="480" w:lineRule="atLeast"/>
                    <w:ind w:firstLine="60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B3A9E">
                    <w:rPr>
                      <w:rFonts w:ascii="楷体" w:eastAsia="楷体" w:hAnsi="楷体" w:cs="宋体" w:hint="eastAsia"/>
                      <w:kern w:val="0"/>
                      <w:sz w:val="30"/>
                      <w:szCs w:val="30"/>
                    </w:rPr>
                    <w:t>2、工商管理硕士初试成绩符合第一志愿报考专业在</w:t>
                  </w:r>
                  <w:r w:rsidRPr="00EB3A9E">
                    <w:rPr>
                      <w:rFonts w:ascii="仿宋_GB2312" w:eastAsia="仿宋_GB2312" w:hAnsi="宋体" w:cs="宋体" w:hint="eastAsia"/>
                      <w:kern w:val="0"/>
                      <w:sz w:val="30"/>
                      <w:szCs w:val="30"/>
                    </w:rPr>
                    <w:t>“</w:t>
                  </w:r>
                  <w:r w:rsidRPr="00EB3A9E">
                    <w:rPr>
                      <w:rFonts w:ascii="楷体" w:eastAsia="楷体" w:hAnsi="楷体" w:cs="宋体" w:hint="eastAsia"/>
                      <w:kern w:val="0"/>
                      <w:sz w:val="30"/>
                      <w:szCs w:val="30"/>
                    </w:rPr>
                    <w:t>全国初试成绩基本要求</w:t>
                  </w:r>
                  <w:r w:rsidRPr="00EB3A9E">
                    <w:rPr>
                      <w:rFonts w:ascii="仿宋_GB2312" w:eastAsia="仿宋_GB2312" w:hAnsi="宋体" w:cs="宋体" w:hint="eastAsia"/>
                      <w:kern w:val="0"/>
                      <w:sz w:val="30"/>
                      <w:szCs w:val="30"/>
                    </w:rPr>
                    <w:t>”</w:t>
                  </w:r>
                  <w:r w:rsidRPr="00EB3A9E">
                    <w:rPr>
                      <w:rFonts w:ascii="楷体" w:eastAsia="楷体" w:hAnsi="楷体" w:cs="宋体" w:hint="eastAsia"/>
                      <w:kern w:val="0"/>
                      <w:sz w:val="30"/>
                      <w:szCs w:val="30"/>
                    </w:rPr>
                    <w:t>中对</w:t>
                  </w:r>
                  <w:r w:rsidRPr="00EB3A9E">
                    <w:rPr>
                      <w:rFonts w:ascii="仿宋_GB2312" w:eastAsia="仿宋_GB2312" w:hAnsi="宋体" w:cs="宋体" w:hint="eastAsia"/>
                      <w:kern w:val="0"/>
                      <w:sz w:val="30"/>
                      <w:szCs w:val="30"/>
                    </w:rPr>
                    <w:t>“</w:t>
                  </w:r>
                  <w:r w:rsidRPr="00EB3A9E">
                    <w:rPr>
                      <w:rFonts w:ascii="楷体" w:eastAsia="楷体" w:hAnsi="楷体" w:cs="宋体" w:hint="eastAsia"/>
                      <w:kern w:val="0"/>
                      <w:sz w:val="30"/>
                      <w:szCs w:val="30"/>
                    </w:rPr>
                    <w:t>A类考生</w:t>
                  </w:r>
                  <w:r w:rsidRPr="00EB3A9E">
                    <w:rPr>
                      <w:rFonts w:ascii="仿宋_GB2312" w:eastAsia="仿宋_GB2312" w:hAnsi="宋体" w:cs="宋体" w:hint="eastAsia"/>
                      <w:kern w:val="0"/>
                      <w:sz w:val="30"/>
                      <w:szCs w:val="30"/>
                    </w:rPr>
                    <w:t>”</w:t>
                  </w:r>
                  <w:r w:rsidRPr="00EB3A9E">
                    <w:rPr>
                      <w:rFonts w:ascii="楷体" w:eastAsia="楷体" w:hAnsi="楷体" w:cs="宋体" w:hint="eastAsia"/>
                      <w:kern w:val="0"/>
                      <w:sz w:val="30"/>
                      <w:szCs w:val="30"/>
                    </w:rPr>
                    <w:t>的要求。第一志愿报考工商管理、公共管理、旅游管理、工程管理、会计、图书情报、审计专业学位硕士的考生可相互调剂，但不得调入其他专业；其他专业考生也不得调入以上7个专业。</w:t>
                  </w:r>
                </w:p>
                <w:p w:rsidR="00EB3A9E" w:rsidRPr="00EB3A9E" w:rsidRDefault="00EB3A9E" w:rsidP="00EB3A9E">
                  <w:pPr>
                    <w:widowControl/>
                    <w:spacing w:line="480" w:lineRule="atLeast"/>
                    <w:ind w:firstLine="60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B3A9E">
                    <w:rPr>
                      <w:rFonts w:ascii="楷体" w:eastAsia="楷体" w:hAnsi="楷体" w:cs="宋体" w:hint="eastAsia"/>
                      <w:kern w:val="0"/>
                      <w:sz w:val="30"/>
                      <w:szCs w:val="30"/>
                    </w:rPr>
                    <w:t>3、金融硕士初试成绩达到345分（单科达到国家A类考生考试分数线，考试科目可为396经济类联考或者数学3）。</w:t>
                  </w:r>
                  <w:r w:rsidRPr="00EB3A9E">
                    <w:rPr>
                      <w:rFonts w:ascii="楷体" w:eastAsia="楷体" w:hAnsi="楷体" w:cs="宋体" w:hint="eastAsia"/>
                      <w:color w:val="C00000"/>
                      <w:kern w:val="0"/>
                      <w:sz w:val="30"/>
                      <w:szCs w:val="30"/>
                    </w:rPr>
                    <w:t>报</w:t>
                  </w:r>
                  <w:r w:rsidRPr="00EB3A9E">
                    <w:rPr>
                      <w:rFonts w:ascii="楷体" w:eastAsia="楷体" w:hAnsi="楷体" w:cs="宋体" w:hint="eastAsia"/>
                      <w:color w:val="C00000"/>
                      <w:kern w:val="0"/>
                      <w:sz w:val="30"/>
                      <w:szCs w:val="30"/>
                    </w:rPr>
                    <w:lastRenderedPageBreak/>
                    <w:t>考经济类、管理类学术型硕士研究生的考生，达到报考专业在“全国初试成绩基本要求”中对“A类考生”的要求，可申请调剂金融硕士。</w:t>
                  </w:r>
                </w:p>
                <w:p w:rsidR="00EB3A9E" w:rsidRPr="00EB3A9E" w:rsidRDefault="00EB3A9E" w:rsidP="00EB3A9E">
                  <w:pPr>
                    <w:widowControl/>
                    <w:spacing w:line="480" w:lineRule="atLeast"/>
                    <w:ind w:firstLine="60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B3A9E">
                    <w:rPr>
                      <w:rFonts w:ascii="楷体" w:eastAsia="楷体" w:hAnsi="楷体" w:cs="宋体" w:hint="eastAsia"/>
                      <w:b/>
                      <w:bCs/>
                      <w:kern w:val="0"/>
                      <w:sz w:val="30"/>
                      <w:szCs w:val="30"/>
                    </w:rPr>
                    <w:t>三、复试工作安排</w:t>
                  </w:r>
                </w:p>
                <w:p w:rsidR="00EB3A9E" w:rsidRPr="00EB3A9E" w:rsidRDefault="00EB3A9E" w:rsidP="00EB3A9E">
                  <w:pPr>
                    <w:widowControl/>
                    <w:spacing w:line="480" w:lineRule="atLeast"/>
                    <w:ind w:firstLine="60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B3A9E">
                    <w:rPr>
                      <w:rFonts w:ascii="楷体" w:eastAsia="楷体" w:hAnsi="楷体" w:cs="宋体" w:hint="eastAsia"/>
                      <w:kern w:val="0"/>
                      <w:sz w:val="30"/>
                      <w:szCs w:val="30"/>
                    </w:rPr>
                    <w:t>（一）复试时间</w:t>
                  </w:r>
                </w:p>
                <w:p w:rsidR="00EB3A9E" w:rsidRPr="00EB3A9E" w:rsidRDefault="00EB3A9E" w:rsidP="00EB3A9E">
                  <w:pPr>
                    <w:widowControl/>
                    <w:spacing w:line="480" w:lineRule="atLeast"/>
                    <w:ind w:firstLine="60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B3A9E">
                    <w:rPr>
                      <w:rFonts w:ascii="楷体" w:eastAsia="楷体" w:hAnsi="楷体" w:cs="宋体" w:hint="eastAsia"/>
                      <w:kern w:val="0"/>
                      <w:sz w:val="30"/>
                      <w:szCs w:val="30"/>
                    </w:rPr>
                    <w:t>1、会计硕士：4月27日9:00前，考生凭身份证、准考证到经济管理学院（林园校区主楼1318室）报到；9:00-15：00到林园校区主楼参加复试笔试专业课和思想政治理论，具体考场分配请报到时查询；15:00-17:00综合面试。</w:t>
                  </w:r>
                </w:p>
                <w:p w:rsidR="00EB3A9E" w:rsidRPr="00EB3A9E" w:rsidRDefault="00EB3A9E" w:rsidP="00EB3A9E">
                  <w:pPr>
                    <w:widowControl/>
                    <w:spacing w:line="480" w:lineRule="atLeast"/>
                    <w:ind w:firstLine="60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B3A9E">
                    <w:rPr>
                      <w:rFonts w:ascii="楷体" w:eastAsia="楷体" w:hAnsi="楷体" w:cs="宋体" w:hint="eastAsia"/>
                      <w:kern w:val="0"/>
                      <w:sz w:val="30"/>
                      <w:szCs w:val="30"/>
                    </w:rPr>
                    <w:t>2、工商管理硕士（MBA）：4月27日9:00前，考生凭身份证、准考证到经济管理学院（林园校区主楼1318室）报到；9:00-12:00到林园校区主楼参加复试笔试思想政治理论，具体考场分配请报到时查询；13:30-17:00综合面试。</w:t>
                  </w:r>
                </w:p>
                <w:p w:rsidR="00EB3A9E" w:rsidRPr="00EB3A9E" w:rsidRDefault="00EB3A9E" w:rsidP="00EB3A9E">
                  <w:pPr>
                    <w:widowControl/>
                    <w:spacing w:line="480" w:lineRule="atLeast"/>
                    <w:ind w:firstLine="60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B3A9E">
                    <w:rPr>
                      <w:rFonts w:ascii="楷体" w:eastAsia="楷体" w:hAnsi="楷体" w:cs="宋体" w:hint="eastAsia"/>
                      <w:kern w:val="0"/>
                      <w:sz w:val="30"/>
                      <w:szCs w:val="30"/>
                    </w:rPr>
                    <w:t>3、金融硕士（MF）：4月27日9:00前，考生凭身份证、准考证到经济管理学院（林园校区主楼1318室）报到；9:00-12:00到林园校区主楼参加复试笔试经济学基础，具体考场分配请报到时查询；13:30-17:00综合面试。</w:t>
                  </w:r>
                </w:p>
                <w:p w:rsidR="00EB3A9E" w:rsidRPr="00EB3A9E" w:rsidRDefault="00EB3A9E" w:rsidP="00EB3A9E">
                  <w:pPr>
                    <w:widowControl/>
                    <w:spacing w:line="480" w:lineRule="atLeast"/>
                    <w:ind w:firstLine="60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B3A9E">
                    <w:rPr>
                      <w:rFonts w:ascii="楷体" w:eastAsia="楷体" w:hAnsi="楷体" w:cs="宋体" w:hint="eastAsia"/>
                      <w:kern w:val="0"/>
                      <w:sz w:val="30"/>
                      <w:szCs w:val="30"/>
                    </w:rPr>
                    <w:t>（二）复试方式及复试内容</w:t>
                  </w:r>
                </w:p>
                <w:p w:rsidR="00EB3A9E" w:rsidRPr="00EB3A9E" w:rsidRDefault="00EB3A9E" w:rsidP="00EB3A9E">
                  <w:pPr>
                    <w:widowControl/>
                    <w:spacing w:line="480" w:lineRule="atLeast"/>
                    <w:ind w:firstLine="60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B3A9E">
                    <w:rPr>
                      <w:rFonts w:ascii="楷体" w:eastAsia="楷体" w:hAnsi="楷体" w:cs="宋体" w:hint="eastAsia"/>
                      <w:kern w:val="0"/>
                      <w:sz w:val="30"/>
                      <w:szCs w:val="30"/>
                    </w:rPr>
                    <w:t>复试内容包括专业课笔试、英语听力和口语、综合面试三项内容。其中笔试占复试成绩的40%，综合面试占复试成绩的60%。复试成绩占总成绩的30%，初试成绩占总成绩的70%。</w:t>
                  </w:r>
                </w:p>
                <w:p w:rsidR="00EB3A9E" w:rsidRPr="00EB3A9E" w:rsidRDefault="00EB3A9E" w:rsidP="00EB3A9E">
                  <w:pPr>
                    <w:widowControl/>
                    <w:spacing w:line="480" w:lineRule="atLeast"/>
                    <w:ind w:firstLine="60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B3A9E">
                    <w:rPr>
                      <w:rFonts w:ascii="楷体" w:eastAsia="楷体" w:hAnsi="楷体" w:cs="宋体" w:hint="eastAsia"/>
                      <w:kern w:val="0"/>
                      <w:sz w:val="30"/>
                      <w:szCs w:val="30"/>
                    </w:rPr>
                    <w:lastRenderedPageBreak/>
                    <w:t>1、笔试</w:t>
                  </w:r>
                </w:p>
                <w:p w:rsidR="00EB3A9E" w:rsidRPr="00EB3A9E" w:rsidRDefault="00EB3A9E" w:rsidP="00EB3A9E">
                  <w:pPr>
                    <w:widowControl/>
                    <w:spacing w:line="480" w:lineRule="atLeast"/>
                    <w:ind w:firstLine="60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B3A9E">
                    <w:rPr>
                      <w:rFonts w:ascii="楷体" w:eastAsia="楷体" w:hAnsi="楷体" w:cs="宋体" w:hint="eastAsia"/>
                      <w:kern w:val="0"/>
                      <w:sz w:val="30"/>
                      <w:szCs w:val="30"/>
                    </w:rPr>
                    <w:t>每科考试时间为3小时。工商管理硕士、金融硕士复试科目，由学院聘请专家组出题；会计硕士复试科目《会计学》+《财务管理》，由学院聘请985大学专业教师出题组成题库，复试当天由复试工作领导小组从题库中随机抽取试题。</w:t>
                  </w:r>
                </w:p>
                <w:p w:rsidR="00EB3A9E" w:rsidRPr="00EB3A9E" w:rsidRDefault="00EB3A9E" w:rsidP="00EB3A9E">
                  <w:pPr>
                    <w:widowControl/>
                    <w:spacing w:line="480" w:lineRule="atLeast"/>
                    <w:ind w:firstLine="60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B3A9E">
                    <w:rPr>
                      <w:rFonts w:ascii="楷体" w:eastAsia="楷体" w:hAnsi="楷体" w:cs="宋体" w:hint="eastAsia"/>
                      <w:kern w:val="0"/>
                      <w:sz w:val="30"/>
                      <w:szCs w:val="30"/>
                    </w:rPr>
                    <w:t>经济管理学院2019年硕士研究生各专业复试笔试内容</w:t>
                  </w:r>
                </w:p>
                <w:tbl>
                  <w:tblPr>
                    <w:tblW w:w="1147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25"/>
                    <w:gridCol w:w="1986"/>
                    <w:gridCol w:w="7113"/>
                    <w:gridCol w:w="651"/>
                  </w:tblGrid>
                  <w:tr w:rsidR="00EB3A9E" w:rsidRPr="00EB3A9E" w:rsidTr="00EB3A9E">
                    <w:trPr>
                      <w:trHeight w:val="1200"/>
                    </w:trPr>
                    <w:tc>
                      <w:tcPr>
                        <w:tcW w:w="15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EB3A9E" w:rsidRPr="00EB3A9E" w:rsidRDefault="00EB3A9E" w:rsidP="00EB3A9E">
                        <w:pPr>
                          <w:widowControl/>
                          <w:spacing w:line="42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EB3A9E">
                          <w:rPr>
                            <w:rFonts w:ascii="楷体" w:eastAsia="楷体" w:hAnsi="楷体" w:cs="宋体" w:hint="eastAsia"/>
                            <w:kern w:val="0"/>
                            <w:sz w:val="30"/>
                            <w:szCs w:val="30"/>
                          </w:rPr>
                          <w:t>专业名称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EB3A9E" w:rsidRPr="00EB3A9E" w:rsidRDefault="00EB3A9E" w:rsidP="00EB3A9E">
                        <w:pPr>
                          <w:widowControl/>
                          <w:spacing w:line="42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EB3A9E">
                          <w:rPr>
                            <w:rFonts w:ascii="楷体" w:eastAsia="楷体" w:hAnsi="楷体" w:cs="宋体" w:hint="eastAsia"/>
                            <w:kern w:val="0"/>
                            <w:sz w:val="30"/>
                            <w:szCs w:val="30"/>
                          </w:rPr>
                          <w:t>笔试内容</w:t>
                        </w:r>
                      </w:p>
                      <w:p w:rsidR="00EB3A9E" w:rsidRPr="00EB3A9E" w:rsidRDefault="00EB3A9E" w:rsidP="00EB3A9E">
                        <w:pPr>
                          <w:widowControl/>
                          <w:spacing w:line="42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EB3A9E">
                          <w:rPr>
                            <w:rFonts w:ascii="楷体" w:eastAsia="楷体" w:hAnsi="楷体" w:cs="宋体" w:hint="eastAsia"/>
                            <w:kern w:val="0"/>
                            <w:sz w:val="30"/>
                            <w:szCs w:val="30"/>
                          </w:rPr>
                          <w:t>（共150分）</w:t>
                        </w:r>
                      </w:p>
                    </w:tc>
                    <w:tc>
                      <w:tcPr>
                        <w:tcW w:w="6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EB3A9E" w:rsidRPr="00EB3A9E" w:rsidRDefault="00EB3A9E" w:rsidP="00EB3A9E">
                        <w:pPr>
                          <w:widowControl/>
                          <w:wordWrap w:val="0"/>
                          <w:spacing w:line="42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EB3A9E">
                          <w:rPr>
                            <w:rFonts w:ascii="楷体" w:eastAsia="楷体" w:hAnsi="楷体" w:cs="宋体" w:hint="eastAsia"/>
                            <w:kern w:val="0"/>
                            <w:sz w:val="30"/>
                            <w:szCs w:val="30"/>
                          </w:rPr>
                          <w:t>参考书目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EB3A9E" w:rsidRPr="00EB3A9E" w:rsidRDefault="00EB3A9E" w:rsidP="00EB3A9E">
                        <w:pPr>
                          <w:widowControl/>
                          <w:wordWrap w:val="0"/>
                          <w:spacing w:line="42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EB3A9E">
                          <w:rPr>
                            <w:rFonts w:ascii="楷体" w:eastAsia="楷体" w:hAnsi="楷体" w:cs="宋体" w:hint="eastAsia"/>
                            <w:kern w:val="0"/>
                            <w:sz w:val="30"/>
                            <w:szCs w:val="30"/>
                          </w:rPr>
                          <w:t>备注</w:t>
                        </w:r>
                      </w:p>
                    </w:tc>
                  </w:tr>
                  <w:tr w:rsidR="00EB3A9E" w:rsidRPr="00EB3A9E" w:rsidTr="00EB3A9E">
                    <w:trPr>
                      <w:trHeight w:val="1200"/>
                    </w:trPr>
                    <w:tc>
                      <w:tcPr>
                        <w:tcW w:w="159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EB3A9E" w:rsidRPr="00EB3A9E" w:rsidRDefault="00EB3A9E" w:rsidP="00EB3A9E">
                        <w:pPr>
                          <w:widowControl/>
                          <w:spacing w:line="42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EB3A9E">
                          <w:rPr>
                            <w:rFonts w:ascii="楷体" w:eastAsia="楷体" w:hAnsi="楷体" w:cs="宋体" w:hint="eastAsia"/>
                            <w:kern w:val="0"/>
                            <w:sz w:val="30"/>
                            <w:szCs w:val="30"/>
                          </w:rPr>
                          <w:t>工商管理</w:t>
                        </w:r>
                      </w:p>
                      <w:p w:rsidR="00EB3A9E" w:rsidRPr="00EB3A9E" w:rsidRDefault="00EB3A9E" w:rsidP="00EB3A9E">
                        <w:pPr>
                          <w:widowControl/>
                          <w:spacing w:line="42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EB3A9E">
                          <w:rPr>
                            <w:rFonts w:ascii="楷体" w:eastAsia="楷体" w:hAnsi="楷体" w:cs="宋体" w:hint="eastAsia"/>
                            <w:kern w:val="0"/>
                            <w:sz w:val="30"/>
                            <w:szCs w:val="30"/>
                          </w:rPr>
                          <w:t>（MBA）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EB3A9E" w:rsidRPr="00EB3A9E" w:rsidRDefault="00EB3A9E" w:rsidP="00EB3A9E">
                        <w:pPr>
                          <w:widowControl/>
                          <w:spacing w:line="42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EB3A9E">
                          <w:rPr>
                            <w:rFonts w:ascii="楷体" w:eastAsia="楷体" w:hAnsi="楷体" w:cs="宋体" w:hint="eastAsia"/>
                            <w:kern w:val="0"/>
                            <w:sz w:val="30"/>
                            <w:szCs w:val="30"/>
                          </w:rPr>
                          <w:t>思想政治理论</w:t>
                        </w:r>
                      </w:p>
                    </w:tc>
                    <w:tc>
                      <w:tcPr>
                        <w:tcW w:w="655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EB3A9E" w:rsidRPr="00EB3A9E" w:rsidRDefault="00EB3A9E" w:rsidP="00EB3A9E">
                        <w:pPr>
                          <w:widowControl/>
                          <w:wordWrap w:val="0"/>
                          <w:spacing w:line="42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EB3A9E">
                          <w:rPr>
                            <w:rFonts w:ascii="楷体" w:eastAsia="楷体" w:hAnsi="楷体" w:cs="宋体" w:hint="eastAsia"/>
                            <w:kern w:val="0"/>
                            <w:sz w:val="30"/>
                            <w:szCs w:val="30"/>
                          </w:rPr>
                          <w:t>考研政治大纲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EB3A9E" w:rsidRPr="00EB3A9E" w:rsidRDefault="00EB3A9E" w:rsidP="00EB3A9E">
                        <w:pPr>
                          <w:widowControl/>
                          <w:wordWrap w:val="0"/>
                          <w:spacing w:line="42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EB3A9E">
                          <w:rPr>
                            <w:rFonts w:ascii="楷体" w:eastAsia="楷体" w:hAnsi="楷体" w:cs="宋体" w:hint="eastAsia"/>
                            <w:kern w:val="0"/>
                            <w:sz w:val="30"/>
                            <w:szCs w:val="30"/>
                          </w:rPr>
                          <w:t>开卷</w:t>
                        </w:r>
                      </w:p>
                    </w:tc>
                  </w:tr>
                  <w:tr w:rsidR="00EB3A9E" w:rsidRPr="00EB3A9E" w:rsidTr="00EB3A9E">
                    <w:trPr>
                      <w:trHeight w:val="3555"/>
                    </w:trPr>
                    <w:tc>
                      <w:tcPr>
                        <w:tcW w:w="159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EB3A9E" w:rsidRPr="00EB3A9E" w:rsidRDefault="00EB3A9E" w:rsidP="00EB3A9E">
                        <w:pPr>
                          <w:widowControl/>
                          <w:spacing w:line="42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EB3A9E">
                          <w:rPr>
                            <w:rFonts w:ascii="楷体" w:eastAsia="楷体" w:hAnsi="楷体" w:cs="宋体" w:hint="eastAsia"/>
                            <w:kern w:val="0"/>
                            <w:sz w:val="30"/>
                            <w:szCs w:val="30"/>
                          </w:rPr>
                          <w:t>会计硕士</w:t>
                        </w:r>
                      </w:p>
                      <w:p w:rsidR="00EB3A9E" w:rsidRPr="00EB3A9E" w:rsidRDefault="00EB3A9E" w:rsidP="00EB3A9E">
                        <w:pPr>
                          <w:widowControl/>
                          <w:spacing w:line="42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EB3A9E">
                          <w:rPr>
                            <w:rFonts w:ascii="楷体" w:eastAsia="楷体" w:hAnsi="楷体" w:cs="宋体" w:hint="eastAsia"/>
                            <w:kern w:val="0"/>
                            <w:sz w:val="30"/>
                            <w:szCs w:val="30"/>
                          </w:rPr>
                          <w:t>（</w:t>
                        </w:r>
                        <w:proofErr w:type="spellStart"/>
                        <w:r w:rsidRPr="00EB3A9E">
                          <w:rPr>
                            <w:rFonts w:ascii="楷体" w:eastAsia="楷体" w:hAnsi="楷体" w:cs="宋体" w:hint="eastAsia"/>
                            <w:kern w:val="0"/>
                            <w:sz w:val="30"/>
                            <w:szCs w:val="30"/>
                          </w:rPr>
                          <w:t>MPAcc</w:t>
                        </w:r>
                        <w:proofErr w:type="spellEnd"/>
                        <w:r w:rsidRPr="00EB3A9E">
                          <w:rPr>
                            <w:rFonts w:ascii="楷体" w:eastAsia="楷体" w:hAnsi="楷体" w:cs="宋体" w:hint="eastAsia"/>
                            <w:kern w:val="0"/>
                            <w:sz w:val="30"/>
                            <w:szCs w:val="30"/>
                          </w:rPr>
                          <w:t>）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EB3A9E" w:rsidRPr="00EB3A9E" w:rsidRDefault="00EB3A9E" w:rsidP="00EB3A9E">
                        <w:pPr>
                          <w:widowControl/>
                          <w:spacing w:line="42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EB3A9E">
                          <w:rPr>
                            <w:rFonts w:ascii="楷体" w:eastAsia="楷体" w:hAnsi="楷体" w:cs="宋体" w:hint="eastAsia"/>
                            <w:kern w:val="0"/>
                            <w:sz w:val="30"/>
                            <w:szCs w:val="30"/>
                          </w:rPr>
                          <w:t>1.思想政治理论</w:t>
                        </w:r>
                      </w:p>
                      <w:p w:rsidR="00EB3A9E" w:rsidRPr="00EB3A9E" w:rsidRDefault="00EB3A9E" w:rsidP="00EB3A9E">
                        <w:pPr>
                          <w:widowControl/>
                          <w:spacing w:line="42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EB3A9E">
                          <w:rPr>
                            <w:rFonts w:ascii="楷体" w:eastAsia="楷体" w:hAnsi="楷体" w:cs="宋体" w:hint="eastAsia"/>
                            <w:kern w:val="0"/>
                            <w:sz w:val="30"/>
                            <w:szCs w:val="30"/>
                          </w:rPr>
                          <w:t>2.会计学+财务管理（一张卷各占50%）</w:t>
                        </w:r>
                      </w:p>
                    </w:tc>
                    <w:tc>
                      <w:tcPr>
                        <w:tcW w:w="655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EB3A9E" w:rsidRPr="00EB3A9E" w:rsidRDefault="00EB3A9E" w:rsidP="00EB3A9E">
                        <w:pPr>
                          <w:widowControl/>
                          <w:wordWrap w:val="0"/>
                          <w:spacing w:line="42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EB3A9E">
                          <w:rPr>
                            <w:rFonts w:ascii="楷体" w:eastAsia="楷体" w:hAnsi="楷体" w:cs="宋体" w:hint="eastAsia"/>
                            <w:kern w:val="0"/>
                            <w:sz w:val="30"/>
                            <w:szCs w:val="30"/>
                          </w:rPr>
                          <w:t>1.考研政治大纲</w:t>
                        </w:r>
                      </w:p>
                      <w:p w:rsidR="00EB3A9E" w:rsidRPr="00EB3A9E" w:rsidRDefault="00EB3A9E" w:rsidP="00EB3A9E">
                        <w:pPr>
                          <w:widowControl/>
                          <w:wordWrap w:val="0"/>
                          <w:spacing w:line="42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EB3A9E">
                          <w:rPr>
                            <w:rFonts w:ascii="楷体" w:eastAsia="楷体" w:hAnsi="楷体" w:cs="宋体" w:hint="eastAsia"/>
                            <w:kern w:val="0"/>
                            <w:sz w:val="30"/>
                            <w:szCs w:val="30"/>
                          </w:rPr>
                          <w:t>2.《会计》，2018年度注册会计师全国统一考试辅导教材，中国注册会计师协会主编，中国财政经济出版社，2018年1月出版。</w:t>
                        </w:r>
                      </w:p>
                      <w:p w:rsidR="00EB3A9E" w:rsidRPr="00EB3A9E" w:rsidRDefault="00EB3A9E" w:rsidP="00EB3A9E">
                        <w:pPr>
                          <w:widowControl/>
                          <w:wordWrap w:val="0"/>
                          <w:spacing w:line="42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EB3A9E">
                          <w:rPr>
                            <w:rFonts w:ascii="楷体" w:eastAsia="楷体" w:hAnsi="楷体" w:cs="宋体" w:hint="eastAsia"/>
                            <w:kern w:val="0"/>
                            <w:sz w:val="30"/>
                            <w:szCs w:val="30"/>
                          </w:rPr>
                          <w:t>3.《财务管理》，财政部会计资格评价中心主编，经济科学出版社，2017年04月出版。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EB3A9E" w:rsidRPr="00EB3A9E" w:rsidRDefault="00EB3A9E" w:rsidP="00EB3A9E">
                        <w:pPr>
                          <w:widowControl/>
                          <w:wordWrap w:val="0"/>
                          <w:spacing w:line="42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EB3A9E">
                          <w:rPr>
                            <w:rFonts w:ascii="楷体" w:eastAsia="楷体" w:hAnsi="楷体" w:cs="宋体" w:hint="eastAsia"/>
                            <w:kern w:val="0"/>
                            <w:sz w:val="30"/>
                            <w:szCs w:val="30"/>
                          </w:rPr>
                          <w:t>闭卷</w:t>
                        </w:r>
                      </w:p>
                    </w:tc>
                  </w:tr>
                  <w:tr w:rsidR="00EB3A9E" w:rsidRPr="00EB3A9E" w:rsidTr="00EB3A9E">
                    <w:trPr>
                      <w:trHeight w:val="1995"/>
                    </w:trPr>
                    <w:tc>
                      <w:tcPr>
                        <w:tcW w:w="159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EB3A9E" w:rsidRPr="00EB3A9E" w:rsidRDefault="00EB3A9E" w:rsidP="00EB3A9E">
                        <w:pPr>
                          <w:widowControl/>
                          <w:spacing w:line="42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EB3A9E">
                          <w:rPr>
                            <w:rFonts w:ascii="楷体" w:eastAsia="楷体" w:hAnsi="楷体" w:cs="宋体" w:hint="eastAsia"/>
                            <w:kern w:val="0"/>
                            <w:sz w:val="30"/>
                            <w:szCs w:val="30"/>
                          </w:rPr>
                          <w:t>金融硕士</w:t>
                        </w:r>
                      </w:p>
                      <w:p w:rsidR="00EB3A9E" w:rsidRPr="00EB3A9E" w:rsidRDefault="00EB3A9E" w:rsidP="00EB3A9E">
                        <w:pPr>
                          <w:widowControl/>
                          <w:spacing w:line="42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EB3A9E">
                          <w:rPr>
                            <w:rFonts w:ascii="楷体" w:eastAsia="楷体" w:hAnsi="楷体" w:cs="宋体" w:hint="eastAsia"/>
                            <w:kern w:val="0"/>
                            <w:sz w:val="30"/>
                            <w:szCs w:val="30"/>
                          </w:rPr>
                          <w:t>（MF）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EB3A9E" w:rsidRPr="00EB3A9E" w:rsidRDefault="00EB3A9E" w:rsidP="00EB3A9E">
                        <w:pPr>
                          <w:widowControl/>
                          <w:spacing w:line="42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EB3A9E">
                          <w:rPr>
                            <w:rFonts w:ascii="楷体" w:eastAsia="楷体" w:hAnsi="楷体" w:cs="宋体" w:hint="eastAsia"/>
                            <w:kern w:val="0"/>
                            <w:sz w:val="30"/>
                            <w:szCs w:val="30"/>
                          </w:rPr>
                          <w:t>经济学基础</w:t>
                        </w:r>
                      </w:p>
                    </w:tc>
                    <w:tc>
                      <w:tcPr>
                        <w:tcW w:w="655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EB3A9E" w:rsidRPr="00EB3A9E" w:rsidRDefault="00EB3A9E" w:rsidP="00EB3A9E">
                        <w:pPr>
                          <w:widowControl/>
                          <w:wordWrap w:val="0"/>
                          <w:spacing w:line="42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EB3A9E">
                          <w:rPr>
                            <w:rFonts w:ascii="楷体" w:eastAsia="楷体" w:hAnsi="楷体" w:cs="宋体" w:hint="eastAsia"/>
                            <w:kern w:val="0"/>
                            <w:sz w:val="30"/>
                            <w:szCs w:val="30"/>
                          </w:rPr>
                          <w:t>《西方经济学》（微、宏观两册）（第七版），第2-8、11-20章，高鸿业主编，中国人民大学出版社，2018年1月出版。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EB3A9E" w:rsidRPr="00EB3A9E" w:rsidRDefault="00EB3A9E" w:rsidP="00EB3A9E">
                        <w:pPr>
                          <w:widowControl/>
                          <w:wordWrap w:val="0"/>
                          <w:spacing w:line="42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EB3A9E">
                          <w:rPr>
                            <w:rFonts w:ascii="楷体" w:eastAsia="楷体" w:hAnsi="楷体" w:cs="宋体" w:hint="eastAsia"/>
                            <w:kern w:val="0"/>
                            <w:sz w:val="30"/>
                            <w:szCs w:val="30"/>
                          </w:rPr>
                          <w:t>开卷</w:t>
                        </w:r>
                      </w:p>
                    </w:tc>
                  </w:tr>
                </w:tbl>
                <w:p w:rsidR="00EB3A9E" w:rsidRPr="00EB3A9E" w:rsidRDefault="00EB3A9E" w:rsidP="00EB3A9E">
                  <w:pPr>
                    <w:widowControl/>
                    <w:shd w:val="clear" w:color="auto" w:fill="FFFFFF"/>
                    <w:spacing w:line="555" w:lineRule="atLeast"/>
                    <w:ind w:firstLine="645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B3A9E">
                    <w:rPr>
                      <w:rFonts w:ascii="Calibri" w:eastAsia="楷体" w:hAnsi="Calibri" w:cs="Calibri"/>
                      <w:kern w:val="0"/>
                      <w:sz w:val="32"/>
                      <w:szCs w:val="32"/>
                    </w:rPr>
                    <w:t> </w:t>
                  </w:r>
                </w:p>
                <w:p w:rsidR="00EB3A9E" w:rsidRPr="00EB3A9E" w:rsidRDefault="00EB3A9E" w:rsidP="00EB3A9E">
                  <w:pPr>
                    <w:widowControl/>
                    <w:spacing w:line="480" w:lineRule="atLeast"/>
                    <w:ind w:firstLine="60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B3A9E">
                    <w:rPr>
                      <w:rFonts w:ascii="楷体" w:eastAsia="楷体" w:hAnsi="楷体" w:cs="宋体" w:hint="eastAsia"/>
                      <w:kern w:val="0"/>
                      <w:sz w:val="30"/>
                      <w:szCs w:val="30"/>
                    </w:rPr>
                    <w:lastRenderedPageBreak/>
                    <w:t>（1）外语听力：主考教师就考生背景提问，考生作简要回答，约1分钟；</w:t>
                  </w:r>
                </w:p>
                <w:p w:rsidR="00EB3A9E" w:rsidRPr="00EB3A9E" w:rsidRDefault="00EB3A9E" w:rsidP="00EB3A9E">
                  <w:pPr>
                    <w:widowControl/>
                    <w:spacing w:line="480" w:lineRule="atLeast"/>
                    <w:ind w:firstLine="60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B3A9E">
                    <w:rPr>
                      <w:rFonts w:ascii="楷体" w:eastAsia="楷体" w:hAnsi="楷体" w:cs="宋体" w:hint="eastAsia"/>
                      <w:kern w:val="0"/>
                      <w:sz w:val="30"/>
                      <w:szCs w:val="30"/>
                    </w:rPr>
                    <w:t>（2）口语测试：考生现场抽卷并阅读专业文献后，应根据考官要求复述相关内容并回答问题，约3分钟。</w:t>
                  </w:r>
                </w:p>
                <w:p w:rsidR="00EB3A9E" w:rsidRPr="00EB3A9E" w:rsidRDefault="00EB3A9E" w:rsidP="00EB3A9E">
                  <w:pPr>
                    <w:widowControl/>
                    <w:spacing w:line="480" w:lineRule="atLeast"/>
                    <w:ind w:firstLine="60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B3A9E">
                    <w:rPr>
                      <w:rFonts w:ascii="楷体" w:eastAsia="楷体" w:hAnsi="楷体" w:cs="宋体" w:hint="eastAsia"/>
                      <w:kern w:val="0"/>
                      <w:sz w:val="30"/>
                      <w:szCs w:val="30"/>
                    </w:rPr>
                    <w:t>（3）对应届毕业的考生，着重考核其应用专业知识分析和解决实际问题的能力，或实验技能等。</w:t>
                  </w:r>
                </w:p>
                <w:p w:rsidR="00EB3A9E" w:rsidRPr="00EB3A9E" w:rsidRDefault="00EB3A9E" w:rsidP="00EB3A9E">
                  <w:pPr>
                    <w:widowControl/>
                    <w:spacing w:line="480" w:lineRule="atLeast"/>
                    <w:ind w:firstLine="60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B3A9E">
                    <w:rPr>
                      <w:rFonts w:ascii="楷体" w:eastAsia="楷体" w:hAnsi="楷体" w:cs="宋体" w:hint="eastAsia"/>
                      <w:kern w:val="0"/>
                      <w:sz w:val="30"/>
                      <w:szCs w:val="30"/>
                    </w:rPr>
                    <w:t>（4）对在职报考的考生，着重考核其专业基础是否扎实，以及了解其工作中的成果等。</w:t>
                  </w:r>
                </w:p>
                <w:p w:rsidR="00EB3A9E" w:rsidRPr="00EB3A9E" w:rsidRDefault="00EB3A9E" w:rsidP="00EB3A9E">
                  <w:pPr>
                    <w:widowControl/>
                    <w:spacing w:line="480" w:lineRule="atLeast"/>
                    <w:ind w:firstLine="60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B3A9E">
                    <w:rPr>
                      <w:rFonts w:ascii="楷体" w:eastAsia="楷体" w:hAnsi="楷体" w:cs="宋体" w:hint="eastAsia"/>
                      <w:kern w:val="0"/>
                      <w:sz w:val="30"/>
                      <w:szCs w:val="30"/>
                    </w:rPr>
                    <w:t>（5）除外语听力和口语测试外，综合面试采用无领导小组讨论形式进行。</w:t>
                  </w:r>
                </w:p>
                <w:p w:rsidR="00EB3A9E" w:rsidRPr="00EB3A9E" w:rsidRDefault="00EB3A9E" w:rsidP="00EB3A9E">
                  <w:pPr>
                    <w:widowControl/>
                    <w:spacing w:line="480" w:lineRule="atLeast"/>
                    <w:ind w:firstLine="60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B3A9E">
                    <w:rPr>
                      <w:rFonts w:ascii="楷体" w:eastAsia="楷体" w:hAnsi="楷体" w:cs="宋体" w:hint="eastAsia"/>
                      <w:b/>
                      <w:bCs/>
                      <w:kern w:val="0"/>
                      <w:sz w:val="30"/>
                      <w:szCs w:val="30"/>
                    </w:rPr>
                    <w:t>四、复试结果通知</w:t>
                  </w:r>
                </w:p>
                <w:p w:rsidR="00EB3A9E" w:rsidRPr="00EB3A9E" w:rsidRDefault="00EB3A9E" w:rsidP="00EB3A9E">
                  <w:pPr>
                    <w:widowControl/>
                    <w:spacing w:line="480" w:lineRule="atLeast"/>
                    <w:ind w:firstLine="60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B3A9E">
                    <w:rPr>
                      <w:rFonts w:ascii="楷体" w:eastAsia="楷体" w:hAnsi="楷体" w:cs="宋体" w:hint="eastAsia"/>
                      <w:kern w:val="0"/>
                      <w:sz w:val="30"/>
                      <w:szCs w:val="30"/>
                    </w:rPr>
                    <w:t>复试结束后由校研究生院通知复试结果，请广大考生登录中国研究生招生信息网(http://yz.chsi.com.cn）</w:t>
                  </w:r>
                  <w:r w:rsidRPr="00EB3A9E">
                    <w:rPr>
                      <w:rFonts w:ascii="Calibri" w:eastAsia="楷体" w:hAnsi="Calibri" w:cs="Calibri"/>
                      <w:kern w:val="0"/>
                      <w:sz w:val="30"/>
                      <w:szCs w:val="30"/>
                    </w:rPr>
                    <w:t> </w:t>
                  </w:r>
                  <w:r w:rsidRPr="00EB3A9E">
                    <w:rPr>
                      <w:rFonts w:ascii="楷体" w:eastAsia="楷体" w:hAnsi="楷体" w:cs="宋体" w:hint="eastAsia"/>
                      <w:kern w:val="0"/>
                      <w:sz w:val="30"/>
                      <w:szCs w:val="30"/>
                    </w:rPr>
                    <w:t>“全国硕士研究生招生调剂服务系统”查询。</w:t>
                  </w:r>
                </w:p>
                <w:p w:rsidR="00EB3A9E" w:rsidRPr="00EB3A9E" w:rsidRDefault="00EB3A9E" w:rsidP="00EB3A9E">
                  <w:pPr>
                    <w:widowControl/>
                    <w:shd w:val="clear" w:color="auto" w:fill="FFFFFF"/>
                    <w:spacing w:line="555" w:lineRule="atLeast"/>
                    <w:ind w:firstLine="645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B3A9E">
                    <w:rPr>
                      <w:rFonts w:ascii="楷体" w:eastAsia="楷体" w:hAnsi="楷体" w:cs="宋体" w:hint="eastAsia"/>
                      <w:b/>
                      <w:bCs/>
                      <w:kern w:val="0"/>
                      <w:sz w:val="30"/>
                      <w:szCs w:val="30"/>
                    </w:rPr>
                    <w:t>五、联系方式：</w:t>
                  </w:r>
                </w:p>
                <w:p w:rsidR="00EB3A9E" w:rsidRPr="00EB3A9E" w:rsidRDefault="00EB3A9E" w:rsidP="00EB3A9E">
                  <w:pPr>
                    <w:widowControl/>
                    <w:shd w:val="clear" w:color="auto" w:fill="FFFFFF"/>
                    <w:spacing w:line="555" w:lineRule="atLeast"/>
                    <w:ind w:firstLine="645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B3A9E">
                    <w:rPr>
                      <w:rFonts w:ascii="楷体" w:eastAsia="楷体" w:hAnsi="楷体" w:cs="宋体" w:hint="eastAsia"/>
                      <w:kern w:val="0"/>
                      <w:sz w:val="32"/>
                      <w:szCs w:val="32"/>
                    </w:rPr>
                    <w:t>张老师：18844174999</w:t>
                  </w:r>
                </w:p>
                <w:p w:rsidR="00EB3A9E" w:rsidRPr="00EB3A9E" w:rsidRDefault="00EB3A9E" w:rsidP="00EB3A9E">
                  <w:pPr>
                    <w:widowControl/>
                    <w:shd w:val="clear" w:color="auto" w:fill="FFFFFF"/>
                    <w:spacing w:line="555" w:lineRule="atLeast"/>
                    <w:ind w:firstLine="645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B3A9E">
                    <w:rPr>
                      <w:rFonts w:ascii="楷体" w:eastAsia="楷体" w:hAnsi="楷体" w:cs="宋体" w:hint="eastAsia"/>
                      <w:kern w:val="0"/>
                      <w:sz w:val="32"/>
                      <w:szCs w:val="32"/>
                    </w:rPr>
                    <w:t>杜老师：13364310641</w:t>
                  </w:r>
                </w:p>
                <w:p w:rsidR="00EB3A9E" w:rsidRPr="00EB3A9E" w:rsidRDefault="00EB3A9E" w:rsidP="00EB3A9E">
                  <w:pPr>
                    <w:widowControl/>
                    <w:shd w:val="clear" w:color="auto" w:fill="FFFFFF"/>
                    <w:spacing w:line="555" w:lineRule="atLeast"/>
                    <w:ind w:firstLine="645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B3A9E">
                    <w:rPr>
                      <w:rFonts w:ascii="楷体" w:eastAsia="楷体" w:hAnsi="楷体" w:cs="宋体" w:hint="eastAsia"/>
                      <w:kern w:val="0"/>
                      <w:sz w:val="32"/>
                      <w:szCs w:val="32"/>
                    </w:rPr>
                    <w:t>复试咨询QQ群：199526714</w:t>
                  </w:r>
                </w:p>
                <w:p w:rsidR="00EB3A9E" w:rsidRPr="00EB3A9E" w:rsidRDefault="00EB3A9E" w:rsidP="00EB3A9E">
                  <w:pPr>
                    <w:widowControl/>
                    <w:spacing w:line="480" w:lineRule="atLeast"/>
                    <w:ind w:firstLine="60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  <w:p w:rsidR="00EB3A9E" w:rsidRPr="00EB3A9E" w:rsidRDefault="00EB3A9E" w:rsidP="00EB3A9E">
                  <w:pPr>
                    <w:widowControl/>
                    <w:wordWrap w:val="0"/>
                    <w:spacing w:line="48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B3A9E">
                    <w:rPr>
                      <w:rFonts w:ascii="楷体" w:eastAsia="楷体" w:hAnsi="楷体" w:cs="宋体" w:hint="eastAsia"/>
                      <w:kern w:val="0"/>
                      <w:sz w:val="30"/>
                      <w:szCs w:val="30"/>
                    </w:rPr>
                    <w:t>经济管理学院</w:t>
                  </w:r>
                  <w:r w:rsidRPr="00EB3A9E">
                    <w:rPr>
                      <w:rFonts w:ascii="Calibri" w:eastAsia="楷体" w:hAnsi="Calibri" w:cs="Calibri"/>
                      <w:kern w:val="0"/>
                      <w:sz w:val="30"/>
                      <w:szCs w:val="30"/>
                    </w:rPr>
                    <w:t> </w:t>
                  </w:r>
                </w:p>
                <w:p w:rsidR="00EB3A9E" w:rsidRPr="00EB3A9E" w:rsidRDefault="00EB3A9E" w:rsidP="00EB3A9E">
                  <w:pPr>
                    <w:widowControl/>
                    <w:spacing w:line="48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B3A9E">
                    <w:rPr>
                      <w:rFonts w:ascii="楷体" w:eastAsia="楷体" w:hAnsi="楷体" w:cs="宋体" w:hint="eastAsia"/>
                      <w:kern w:val="0"/>
                      <w:sz w:val="30"/>
                      <w:szCs w:val="30"/>
                    </w:rPr>
                    <w:t>2019年4月24日</w:t>
                  </w:r>
                </w:p>
                <w:p w:rsidR="00EB3A9E" w:rsidRPr="00EB3A9E" w:rsidRDefault="00EB3A9E" w:rsidP="00EB3A9E">
                  <w:pPr>
                    <w:widowControl/>
                    <w:spacing w:line="408" w:lineRule="atLeas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B3A9E">
                    <w:rPr>
                      <w:rFonts w:ascii="Calibri" w:eastAsia="宋体" w:hAnsi="Calibri" w:cs="宋体"/>
                      <w:kern w:val="0"/>
                      <w:szCs w:val="21"/>
                    </w:rPr>
                    <w:t> </w:t>
                  </w:r>
                </w:p>
              </w:tc>
            </w:tr>
          </w:tbl>
          <w:p w:rsidR="00EB3A9E" w:rsidRPr="00EB3A9E" w:rsidRDefault="00EB3A9E" w:rsidP="00EB3A9E">
            <w:pPr>
              <w:widowControl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18"/>
                <w:szCs w:val="18"/>
              </w:rPr>
            </w:pPr>
          </w:p>
        </w:tc>
      </w:tr>
    </w:tbl>
    <w:p w:rsidR="001675C6" w:rsidRDefault="001675C6"/>
    <w:sectPr w:rsidR="00167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9E"/>
    <w:rsid w:val="001675C6"/>
    <w:rsid w:val="00EB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2587A"/>
  <w15:chartTrackingRefBased/>
  <w15:docId w15:val="{3C403EF9-164C-45B9-960F-DB537BA9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3A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2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261</Words>
  <Characters>1488</Characters>
  <Application>Microsoft Office Word</Application>
  <DocSecurity>0</DocSecurity>
  <Lines>12</Lines>
  <Paragraphs>3</Paragraphs>
  <ScaleCrop>false</ScaleCrop>
  <Company>长春工业大学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2019-04-24T10:30:00Z</dcterms:created>
  <dcterms:modified xsi:type="dcterms:W3CDTF">2019-04-24T10:33:00Z</dcterms:modified>
</cp:coreProperties>
</file>